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61" w:rsidRPr="00C4440E" w:rsidRDefault="00A75A61" w:rsidP="00A75A61">
      <w:pPr>
        <w:rPr>
          <w:rFonts w:ascii="Times New Roman" w:eastAsia="Times New Roman" w:hAnsi="Times New Roman" w:cs="Times New Roman"/>
          <w:sz w:val="24"/>
          <w:szCs w:val="24"/>
          <w:lang w:eastAsia="fr-FR"/>
        </w:rPr>
      </w:pPr>
    </w:p>
    <w:p w:rsidR="00A75A61" w:rsidRPr="00C4440E" w:rsidRDefault="00A75A61" w:rsidP="00A75A61">
      <w:pPr>
        <w:pStyle w:val="Titre1"/>
        <w:rPr>
          <w:rFonts w:eastAsia="Times New Roman"/>
          <w:color w:val="auto"/>
          <w:lang w:eastAsia="fr-FR"/>
        </w:rPr>
      </w:pPr>
      <w:r w:rsidRPr="00C4440E">
        <w:rPr>
          <w:rFonts w:eastAsia="Times New Roman"/>
          <w:color w:val="auto"/>
          <w:lang w:eastAsia="fr-FR"/>
        </w:rPr>
        <w:t>Description d</w:t>
      </w:r>
      <w:r w:rsidR="003C311D">
        <w:rPr>
          <w:rFonts w:eastAsia="Times New Roman"/>
          <w:color w:val="auto"/>
          <w:lang w:eastAsia="fr-FR"/>
        </w:rPr>
        <w:t>u défi d’appr</w:t>
      </w:r>
      <w:r w:rsidRPr="00C4440E">
        <w:rPr>
          <w:rFonts w:eastAsia="Times New Roman"/>
          <w:color w:val="auto"/>
          <w:lang w:eastAsia="fr-FR"/>
        </w:rPr>
        <w:t>e</w:t>
      </w:r>
      <w:r w:rsidR="003C311D">
        <w:rPr>
          <w:rFonts w:eastAsia="Times New Roman"/>
          <w:color w:val="auto"/>
          <w:lang w:eastAsia="fr-FR"/>
        </w:rPr>
        <w:t>ntissage collaboratif</w:t>
      </w:r>
    </w:p>
    <w:p w:rsidR="00C4440E" w:rsidRPr="003C311D" w:rsidRDefault="003C311D" w:rsidP="00023E74">
      <w:pPr>
        <w:pStyle w:val="Titre1"/>
        <w:jc w:val="both"/>
        <w:rPr>
          <w:b w:val="0"/>
          <w:color w:val="auto"/>
          <w:sz w:val="24"/>
        </w:rPr>
      </w:pPr>
      <w:r>
        <w:rPr>
          <w:b w:val="0"/>
          <w:color w:val="2A2A2A"/>
          <w:sz w:val="24"/>
        </w:rPr>
        <w:t xml:space="preserve">Ce défi </w:t>
      </w:r>
      <w:r w:rsidRPr="003C311D">
        <w:rPr>
          <w:b w:val="0"/>
          <w:color w:val="2A2A2A"/>
          <w:sz w:val="24"/>
        </w:rPr>
        <w:t>est à</w:t>
      </w:r>
      <w:r>
        <w:rPr>
          <w:b w:val="0"/>
          <w:color w:val="2A2A2A"/>
          <w:sz w:val="24"/>
        </w:rPr>
        <w:t xml:space="preserve"> réaliser individuellement, il</w:t>
      </w:r>
      <w:r w:rsidRPr="003C311D">
        <w:rPr>
          <w:b w:val="0"/>
          <w:color w:val="2A2A2A"/>
          <w:sz w:val="24"/>
        </w:rPr>
        <w:t>  s'inspir</w:t>
      </w:r>
      <w:r>
        <w:rPr>
          <w:b w:val="0"/>
          <w:color w:val="2A2A2A"/>
          <w:sz w:val="24"/>
        </w:rPr>
        <w:t>e d'un texte de Norbert Alter</w:t>
      </w:r>
      <w:r w:rsidR="00845C25">
        <w:rPr>
          <w:rStyle w:val="Appelnotedebasdep"/>
          <w:b w:val="0"/>
          <w:color w:val="2A2A2A"/>
          <w:sz w:val="24"/>
        </w:rPr>
        <w:footnoteReference w:id="1"/>
      </w:r>
      <w:r>
        <w:rPr>
          <w:b w:val="0"/>
          <w:color w:val="2A2A2A"/>
          <w:sz w:val="24"/>
        </w:rPr>
        <w:t>. Il</w:t>
      </w:r>
      <w:r w:rsidRPr="003C311D">
        <w:rPr>
          <w:b w:val="0"/>
          <w:color w:val="2A2A2A"/>
          <w:sz w:val="24"/>
        </w:rPr>
        <w:t xml:space="preserve"> consiste à être plus prévenant que d</w:t>
      </w:r>
      <w:r>
        <w:rPr>
          <w:b w:val="0"/>
          <w:color w:val="2A2A2A"/>
          <w:sz w:val="24"/>
        </w:rPr>
        <w:t>e nature avec des inconnus. Il</w:t>
      </w:r>
      <w:r w:rsidRPr="003C311D">
        <w:rPr>
          <w:b w:val="0"/>
          <w:color w:val="2A2A2A"/>
          <w:sz w:val="24"/>
        </w:rPr>
        <w:t xml:space="preserve"> fera l'objet d'un partage au sein de votre groupe de pairs.</w:t>
      </w:r>
      <w:r w:rsidR="00845C25">
        <w:rPr>
          <w:b w:val="0"/>
          <w:color w:val="2A2A2A"/>
          <w:sz w:val="24"/>
        </w:rPr>
        <w:t xml:space="preserve"> Il est très simple, il consiste à tenir la porte dans un lieu public à un inconnu. Mais la façon de lui tenir la porte possède toute son importance. Il s’agira de montrer que le geste n’est pas machinal mais que le geste lui est dédié. Pour cela il est possible de ralentir sa vitesse, d’attendre un peu plus que de normale l’arrivée de l’autre à votre niveau, ou encore d’échanger un sourire plus appuyé. Lorsque le geste est perçu par le réceptionnaire, il enclenche à son tour un geste de sa part à l’égard de celui qui suit. Le défi consiste à enclencher une telle boucle vertueuse.</w:t>
      </w:r>
    </w:p>
    <w:p w:rsidR="00DC78BD" w:rsidRPr="00C4440E" w:rsidRDefault="00A75A61" w:rsidP="00A75A61">
      <w:pPr>
        <w:pStyle w:val="Titre1"/>
        <w:rPr>
          <w:rFonts w:eastAsia="Times New Roman"/>
          <w:color w:val="auto"/>
          <w:lang w:eastAsia="fr-FR"/>
        </w:rPr>
      </w:pPr>
      <w:r w:rsidRPr="00C4440E">
        <w:rPr>
          <w:rFonts w:eastAsia="Times New Roman"/>
          <w:color w:val="auto"/>
          <w:lang w:eastAsia="fr-FR"/>
        </w:rPr>
        <w:t>Point clé d’observation</w:t>
      </w:r>
    </w:p>
    <w:p w:rsidR="00A75A61" w:rsidRPr="00C4440E" w:rsidRDefault="00845C25" w:rsidP="00845C25">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L’observation va consister à vérifier la force d’influence sociale d’un geste minuscule et de voir, ce qui peut induire ou non, un changement, non seulement, chez le suivant immédiat, mais également dans une chaîne relationnelle. L’observation consiste à repérer son état interne, ses intentions, le lien que vous établissez avec la situation.</w:t>
      </w:r>
    </w:p>
    <w:p w:rsidR="00A75A61" w:rsidRPr="00C4440E" w:rsidRDefault="00A75A61" w:rsidP="00A75A61">
      <w:pPr>
        <w:pStyle w:val="Titre1"/>
        <w:rPr>
          <w:rFonts w:eastAsia="Times New Roman"/>
          <w:color w:val="auto"/>
          <w:lang w:eastAsia="fr-FR"/>
        </w:rPr>
      </w:pPr>
      <w:r w:rsidRPr="00C4440E">
        <w:rPr>
          <w:rFonts w:eastAsia="Times New Roman"/>
          <w:color w:val="auto"/>
          <w:lang w:eastAsia="fr-FR"/>
        </w:rPr>
        <w:t>Points de vigilance</w:t>
      </w:r>
    </w:p>
    <w:p w:rsidR="0041182B" w:rsidRPr="00C4440E" w:rsidRDefault="00845C25" w:rsidP="00845C25">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Observer comment un geste, une émotion, une prévenance à l’égard d’un autre transforme une ambiance générale</w:t>
      </w:r>
      <w:r w:rsidR="0041182B">
        <w:rPr>
          <w:rFonts w:ascii="Times New Roman" w:eastAsia="Times New Roman" w:hAnsi="Times New Roman" w:cs="Times New Roman"/>
          <w:sz w:val="24"/>
          <w:szCs w:val="24"/>
          <w:lang w:eastAsia="fr-FR"/>
        </w:rPr>
        <w:t xml:space="preserve">, nécessite  d’être soi-même dans des dispositions favorables, tourner vers les autres. Le débriefing avec le groupe de pair portera autant sur les intentions que sur les effets produits. Il est aussi possible d’imaginer comment vous pouvez aussi être à l’origine d’autres chaines de transformation, </w:t>
      </w:r>
      <w:r w:rsidR="008A4B1D">
        <w:rPr>
          <w:rFonts w:ascii="Times New Roman" w:eastAsia="Times New Roman" w:hAnsi="Times New Roman" w:cs="Times New Roman"/>
          <w:sz w:val="24"/>
          <w:szCs w:val="24"/>
          <w:lang w:eastAsia="fr-FR"/>
        </w:rPr>
        <w:t xml:space="preserve">et de tester vos propres idées </w:t>
      </w:r>
      <w:r w:rsidR="0041182B">
        <w:rPr>
          <w:rFonts w:ascii="Times New Roman" w:eastAsia="Times New Roman" w:hAnsi="Times New Roman" w:cs="Times New Roman"/>
          <w:sz w:val="24"/>
          <w:szCs w:val="24"/>
          <w:lang w:eastAsia="fr-FR"/>
        </w:rPr>
        <w:t xml:space="preserve">par exemple sur la façon d’induire une ambiance </w:t>
      </w:r>
      <w:r w:rsidR="008A4B1D">
        <w:rPr>
          <w:rFonts w:ascii="Times New Roman" w:eastAsia="Times New Roman" w:hAnsi="Times New Roman" w:cs="Times New Roman"/>
          <w:sz w:val="24"/>
          <w:szCs w:val="24"/>
          <w:lang w:eastAsia="fr-FR"/>
        </w:rPr>
        <w:t>de partage, de travail, ou</w:t>
      </w:r>
      <w:bookmarkStart w:id="0" w:name="_GoBack"/>
      <w:bookmarkEnd w:id="0"/>
      <w:r w:rsidR="008A4B1D">
        <w:rPr>
          <w:rFonts w:ascii="Times New Roman" w:eastAsia="Times New Roman" w:hAnsi="Times New Roman" w:cs="Times New Roman"/>
          <w:sz w:val="24"/>
          <w:szCs w:val="24"/>
          <w:lang w:eastAsia="fr-FR"/>
        </w:rPr>
        <w:t xml:space="preserve"> </w:t>
      </w:r>
      <w:r w:rsidR="0041182B">
        <w:rPr>
          <w:rFonts w:ascii="Times New Roman" w:eastAsia="Times New Roman" w:hAnsi="Times New Roman" w:cs="Times New Roman"/>
          <w:sz w:val="24"/>
          <w:szCs w:val="24"/>
          <w:lang w:eastAsia="fr-FR"/>
        </w:rPr>
        <w:t>d’apprentissage.</w:t>
      </w:r>
    </w:p>
    <w:p w:rsidR="007F433D" w:rsidRPr="00C4440E" w:rsidRDefault="007F433D" w:rsidP="00B94BF9">
      <w:pPr>
        <w:spacing w:after="0" w:line="240" w:lineRule="auto"/>
        <w:rPr>
          <w:rFonts w:ascii="Times New Roman" w:eastAsia="Times New Roman" w:hAnsi="Times New Roman" w:cs="Times New Roman"/>
          <w:sz w:val="24"/>
          <w:szCs w:val="24"/>
          <w:lang w:eastAsia="fr-FR"/>
        </w:rPr>
      </w:pPr>
    </w:p>
    <w:sectPr w:rsidR="007F433D" w:rsidRPr="00C4440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CF" w:rsidRDefault="002D73CF" w:rsidP="00DC78BD">
      <w:pPr>
        <w:spacing w:after="0" w:line="240" w:lineRule="auto"/>
      </w:pPr>
      <w:r>
        <w:separator/>
      </w:r>
    </w:p>
  </w:endnote>
  <w:endnote w:type="continuationSeparator" w:id="0">
    <w:p w:rsidR="002D73CF" w:rsidRDefault="002D73CF" w:rsidP="00DC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485043"/>
      <w:docPartObj>
        <w:docPartGallery w:val="Page Numbers (Bottom of Page)"/>
        <w:docPartUnique/>
      </w:docPartObj>
    </w:sdtPr>
    <w:sdtEndPr/>
    <w:sdtContent>
      <w:p w:rsidR="00DC78BD" w:rsidRDefault="00DC78BD">
        <w:pPr>
          <w:pStyle w:val="Pieddepage"/>
          <w:jc w:val="right"/>
        </w:pPr>
        <w:r>
          <w:fldChar w:fldCharType="begin"/>
        </w:r>
        <w:r>
          <w:instrText>PAGE   \* MERGEFORMAT</w:instrText>
        </w:r>
        <w:r>
          <w:fldChar w:fldCharType="separate"/>
        </w:r>
        <w:r w:rsidR="008A4B1D">
          <w:rPr>
            <w:noProof/>
          </w:rPr>
          <w:t>1</w:t>
        </w:r>
        <w:r>
          <w:fldChar w:fldCharType="end"/>
        </w:r>
      </w:p>
    </w:sdtContent>
  </w:sdt>
  <w:p w:rsidR="00DC78BD" w:rsidRDefault="00845C25">
    <w:pPr>
      <w:pStyle w:val="Pieddepage"/>
    </w:pPr>
    <w:r>
      <w:t>S2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CF" w:rsidRDefault="002D73CF" w:rsidP="00DC78BD">
      <w:pPr>
        <w:spacing w:after="0" w:line="240" w:lineRule="auto"/>
      </w:pPr>
      <w:r>
        <w:separator/>
      </w:r>
    </w:p>
  </w:footnote>
  <w:footnote w:type="continuationSeparator" w:id="0">
    <w:p w:rsidR="002D73CF" w:rsidRDefault="002D73CF" w:rsidP="00DC78BD">
      <w:pPr>
        <w:spacing w:after="0" w:line="240" w:lineRule="auto"/>
      </w:pPr>
      <w:r>
        <w:continuationSeparator/>
      </w:r>
    </w:p>
  </w:footnote>
  <w:footnote w:id="1">
    <w:p w:rsidR="00845C25" w:rsidRDefault="00845C25">
      <w:pPr>
        <w:pStyle w:val="Notedebasdepage"/>
      </w:pPr>
      <w:r>
        <w:rPr>
          <w:rStyle w:val="Appelnotedebasdep"/>
        </w:rPr>
        <w:footnoteRef/>
      </w:r>
      <w:r>
        <w:t xml:space="preserve"> ALTER, N. (2009), Donner et prendre </w:t>
      </w:r>
      <w:proofErr w:type="gramStart"/>
      <w:r>
        <w:t>:  La</w:t>
      </w:r>
      <w:proofErr w:type="gramEnd"/>
      <w:r>
        <w:t xml:space="preserve"> coopération en entreprise. Paris : La Découverte.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61" w:rsidRPr="00A75A61" w:rsidRDefault="003C311D" w:rsidP="00A75A61">
    <w:pPr>
      <w:pStyle w:val="En-tte"/>
      <w:jc w:val="center"/>
      <w:rPr>
        <w:b/>
        <w:sz w:val="28"/>
      </w:rPr>
    </w:pPr>
    <w:r>
      <w:rPr>
        <w:b/>
        <w:sz w:val="28"/>
      </w:rPr>
      <w:t>Défi « </w:t>
    </w:r>
    <w:r w:rsidR="00A75A61" w:rsidRPr="00A75A61">
      <w:rPr>
        <w:b/>
        <w:sz w:val="28"/>
      </w:rPr>
      <w:t>Apprendre à apprendre ensemble</w:t>
    </w:r>
    <w:r>
      <w:rPr>
        <w:b/>
        <w:sz w:val="28"/>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F9"/>
    <w:rsid w:val="00023E74"/>
    <w:rsid w:val="00031B76"/>
    <w:rsid w:val="002808A2"/>
    <w:rsid w:val="002D73CF"/>
    <w:rsid w:val="002F7482"/>
    <w:rsid w:val="003210E0"/>
    <w:rsid w:val="003C311D"/>
    <w:rsid w:val="0041182B"/>
    <w:rsid w:val="00467F1A"/>
    <w:rsid w:val="007F433D"/>
    <w:rsid w:val="00845C25"/>
    <w:rsid w:val="008712CB"/>
    <w:rsid w:val="008A4B1D"/>
    <w:rsid w:val="008B209A"/>
    <w:rsid w:val="009C2167"/>
    <w:rsid w:val="00A75A61"/>
    <w:rsid w:val="00B94BF9"/>
    <w:rsid w:val="00C4440E"/>
    <w:rsid w:val="00DC78BD"/>
    <w:rsid w:val="00F14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3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F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433D"/>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DC78BD"/>
    <w:pPr>
      <w:outlineLvl w:val="9"/>
    </w:pPr>
    <w:rPr>
      <w:lang w:eastAsia="fr-FR"/>
    </w:rPr>
  </w:style>
  <w:style w:type="paragraph" w:styleId="TM1">
    <w:name w:val="toc 1"/>
    <w:basedOn w:val="Normal"/>
    <w:next w:val="Normal"/>
    <w:autoRedefine/>
    <w:uiPriority w:val="39"/>
    <w:unhideWhenUsed/>
    <w:rsid w:val="00DC78BD"/>
    <w:pPr>
      <w:spacing w:after="100"/>
    </w:pPr>
  </w:style>
  <w:style w:type="character" w:styleId="Lienhypertexte">
    <w:name w:val="Hyperlink"/>
    <w:basedOn w:val="Policepardfaut"/>
    <w:uiPriority w:val="99"/>
    <w:unhideWhenUsed/>
    <w:rsid w:val="00DC78BD"/>
    <w:rPr>
      <w:color w:val="0000FF" w:themeColor="hyperlink"/>
      <w:u w:val="single"/>
    </w:rPr>
  </w:style>
  <w:style w:type="paragraph" w:styleId="Textedebulles">
    <w:name w:val="Balloon Text"/>
    <w:basedOn w:val="Normal"/>
    <w:link w:val="TextedebullesCar"/>
    <w:uiPriority w:val="99"/>
    <w:semiHidden/>
    <w:unhideWhenUsed/>
    <w:rsid w:val="00DC7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BD"/>
    <w:rPr>
      <w:rFonts w:ascii="Tahoma" w:hAnsi="Tahoma" w:cs="Tahoma"/>
      <w:sz w:val="16"/>
      <w:szCs w:val="16"/>
    </w:rPr>
  </w:style>
  <w:style w:type="paragraph" w:styleId="En-tte">
    <w:name w:val="header"/>
    <w:basedOn w:val="Normal"/>
    <w:link w:val="En-tteCar"/>
    <w:uiPriority w:val="99"/>
    <w:unhideWhenUsed/>
    <w:rsid w:val="00DC78BD"/>
    <w:pPr>
      <w:tabs>
        <w:tab w:val="center" w:pos="4536"/>
        <w:tab w:val="right" w:pos="9072"/>
      </w:tabs>
      <w:spacing w:after="0" w:line="240" w:lineRule="auto"/>
    </w:pPr>
  </w:style>
  <w:style w:type="character" w:customStyle="1" w:styleId="En-tteCar">
    <w:name w:val="En-tête Car"/>
    <w:basedOn w:val="Policepardfaut"/>
    <w:link w:val="En-tte"/>
    <w:uiPriority w:val="99"/>
    <w:rsid w:val="00DC78BD"/>
  </w:style>
  <w:style w:type="paragraph" w:styleId="Pieddepage">
    <w:name w:val="footer"/>
    <w:basedOn w:val="Normal"/>
    <w:link w:val="PieddepageCar"/>
    <w:uiPriority w:val="99"/>
    <w:unhideWhenUsed/>
    <w:rsid w:val="00DC7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BD"/>
  </w:style>
  <w:style w:type="paragraph" w:styleId="Notedebasdepage">
    <w:name w:val="footnote text"/>
    <w:basedOn w:val="Normal"/>
    <w:link w:val="NotedebasdepageCar"/>
    <w:uiPriority w:val="99"/>
    <w:semiHidden/>
    <w:unhideWhenUsed/>
    <w:rsid w:val="00845C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5C25"/>
    <w:rPr>
      <w:sz w:val="20"/>
      <w:szCs w:val="20"/>
    </w:rPr>
  </w:style>
  <w:style w:type="character" w:styleId="Appelnotedebasdep">
    <w:name w:val="footnote reference"/>
    <w:basedOn w:val="Policepardfaut"/>
    <w:uiPriority w:val="99"/>
    <w:semiHidden/>
    <w:unhideWhenUsed/>
    <w:rsid w:val="00845C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3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F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433D"/>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DC78BD"/>
    <w:pPr>
      <w:outlineLvl w:val="9"/>
    </w:pPr>
    <w:rPr>
      <w:lang w:eastAsia="fr-FR"/>
    </w:rPr>
  </w:style>
  <w:style w:type="paragraph" w:styleId="TM1">
    <w:name w:val="toc 1"/>
    <w:basedOn w:val="Normal"/>
    <w:next w:val="Normal"/>
    <w:autoRedefine/>
    <w:uiPriority w:val="39"/>
    <w:unhideWhenUsed/>
    <w:rsid w:val="00DC78BD"/>
    <w:pPr>
      <w:spacing w:after="100"/>
    </w:pPr>
  </w:style>
  <w:style w:type="character" w:styleId="Lienhypertexte">
    <w:name w:val="Hyperlink"/>
    <w:basedOn w:val="Policepardfaut"/>
    <w:uiPriority w:val="99"/>
    <w:unhideWhenUsed/>
    <w:rsid w:val="00DC78BD"/>
    <w:rPr>
      <w:color w:val="0000FF" w:themeColor="hyperlink"/>
      <w:u w:val="single"/>
    </w:rPr>
  </w:style>
  <w:style w:type="paragraph" w:styleId="Textedebulles">
    <w:name w:val="Balloon Text"/>
    <w:basedOn w:val="Normal"/>
    <w:link w:val="TextedebullesCar"/>
    <w:uiPriority w:val="99"/>
    <w:semiHidden/>
    <w:unhideWhenUsed/>
    <w:rsid w:val="00DC7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BD"/>
    <w:rPr>
      <w:rFonts w:ascii="Tahoma" w:hAnsi="Tahoma" w:cs="Tahoma"/>
      <w:sz w:val="16"/>
      <w:szCs w:val="16"/>
    </w:rPr>
  </w:style>
  <w:style w:type="paragraph" w:styleId="En-tte">
    <w:name w:val="header"/>
    <w:basedOn w:val="Normal"/>
    <w:link w:val="En-tteCar"/>
    <w:uiPriority w:val="99"/>
    <w:unhideWhenUsed/>
    <w:rsid w:val="00DC78BD"/>
    <w:pPr>
      <w:tabs>
        <w:tab w:val="center" w:pos="4536"/>
        <w:tab w:val="right" w:pos="9072"/>
      </w:tabs>
      <w:spacing w:after="0" w:line="240" w:lineRule="auto"/>
    </w:pPr>
  </w:style>
  <w:style w:type="character" w:customStyle="1" w:styleId="En-tteCar">
    <w:name w:val="En-tête Car"/>
    <w:basedOn w:val="Policepardfaut"/>
    <w:link w:val="En-tte"/>
    <w:uiPriority w:val="99"/>
    <w:rsid w:val="00DC78BD"/>
  </w:style>
  <w:style w:type="paragraph" w:styleId="Pieddepage">
    <w:name w:val="footer"/>
    <w:basedOn w:val="Normal"/>
    <w:link w:val="PieddepageCar"/>
    <w:uiPriority w:val="99"/>
    <w:unhideWhenUsed/>
    <w:rsid w:val="00DC7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BD"/>
  </w:style>
  <w:style w:type="paragraph" w:styleId="Notedebasdepage">
    <w:name w:val="footnote text"/>
    <w:basedOn w:val="Normal"/>
    <w:link w:val="NotedebasdepageCar"/>
    <w:uiPriority w:val="99"/>
    <w:semiHidden/>
    <w:unhideWhenUsed/>
    <w:rsid w:val="00845C2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5C25"/>
    <w:rPr>
      <w:sz w:val="20"/>
      <w:szCs w:val="20"/>
    </w:rPr>
  </w:style>
  <w:style w:type="character" w:styleId="Appelnotedebasdep">
    <w:name w:val="footnote reference"/>
    <w:basedOn w:val="Policepardfaut"/>
    <w:uiPriority w:val="99"/>
    <w:semiHidden/>
    <w:unhideWhenUsed/>
    <w:rsid w:val="00845C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8787">
      <w:bodyDiv w:val="1"/>
      <w:marLeft w:val="0"/>
      <w:marRight w:val="0"/>
      <w:marTop w:val="0"/>
      <w:marBottom w:val="0"/>
      <w:divBdr>
        <w:top w:val="none" w:sz="0" w:space="0" w:color="auto"/>
        <w:left w:val="none" w:sz="0" w:space="0" w:color="auto"/>
        <w:bottom w:val="none" w:sz="0" w:space="0" w:color="auto"/>
        <w:right w:val="none" w:sz="0" w:space="0" w:color="auto"/>
      </w:divBdr>
      <w:divsChild>
        <w:div w:id="419373337">
          <w:marLeft w:val="0"/>
          <w:marRight w:val="0"/>
          <w:marTop w:val="0"/>
          <w:marBottom w:val="0"/>
          <w:divBdr>
            <w:top w:val="none" w:sz="0" w:space="0" w:color="auto"/>
            <w:left w:val="none" w:sz="0" w:space="0" w:color="auto"/>
            <w:bottom w:val="none" w:sz="0" w:space="0" w:color="auto"/>
            <w:right w:val="none" w:sz="0" w:space="0" w:color="auto"/>
          </w:divBdr>
          <w:divsChild>
            <w:div w:id="2900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B43B-ED15-49A9-B8E3-D0675BC1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272</Words>
  <Characters>1500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CRISTOL Denis</dc:creator>
  <cp:lastModifiedBy>CRISTOL Denis</cp:lastModifiedBy>
  <cp:revision>6</cp:revision>
  <dcterms:created xsi:type="dcterms:W3CDTF">2015-08-08T06:09:00Z</dcterms:created>
  <dcterms:modified xsi:type="dcterms:W3CDTF">2015-08-08T07:10:00Z</dcterms:modified>
</cp:coreProperties>
</file>